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D33AC" w14:textId="77777777" w:rsidR="00C66209" w:rsidRPr="0017592F" w:rsidRDefault="00C66209" w:rsidP="00C66209">
      <w:pPr>
        <w:widowControl w:val="0"/>
        <w:autoSpaceDE w:val="0"/>
        <w:autoSpaceDN w:val="0"/>
        <w:spacing w:before="66" w:after="0" w:line="240" w:lineRule="auto"/>
        <w:ind w:left="727"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</w:t>
      </w:r>
      <w:r w:rsidRPr="0017592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 дошкольного образования</w:t>
      </w:r>
    </w:p>
    <w:p w14:paraId="61F435A2" w14:textId="08FC6F13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left="727" w:right="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7592F">
        <w:rPr>
          <w:rFonts w:ascii="Times New Roman" w:eastAsia="Times New Roman" w:hAnsi="Times New Roman" w:cs="Times New Roman"/>
          <w:b/>
          <w:sz w:val="24"/>
        </w:rPr>
        <w:t>в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="00FA5582">
        <w:rPr>
          <w:rFonts w:ascii="Times New Roman" w:eastAsia="Times New Roman" w:hAnsi="Times New Roman" w:cs="Times New Roman"/>
          <w:b/>
          <w:sz w:val="24"/>
        </w:rPr>
        <w:t>МКДОУ детский сад №4 «Аленький цветочек»</w:t>
      </w:r>
    </w:p>
    <w:p w14:paraId="70BA741F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b/>
          <w:sz w:val="26"/>
          <w:szCs w:val="24"/>
        </w:rPr>
      </w:pPr>
    </w:p>
    <w:p w14:paraId="647D7602" w14:textId="77777777" w:rsidR="00C66209" w:rsidRPr="0017592F" w:rsidRDefault="00C66209" w:rsidP="00C66209">
      <w:pPr>
        <w:widowControl w:val="0"/>
        <w:tabs>
          <w:tab w:val="left" w:pos="4290"/>
        </w:tabs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14:paraId="3FEFBD35" w14:textId="6CCE1E1B" w:rsidR="00C66209" w:rsidRPr="0017592F" w:rsidRDefault="00FA5582" w:rsidP="00FA5582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Детский сад №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>4  «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</w:rPr>
        <w:t>Аленький цветочек» посещают 285</w:t>
      </w:r>
      <w:r w:rsidR="00C66209"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 воспитанников в возрасте от 1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,5</w:t>
      </w:r>
      <w:r w:rsidR="00C66209"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 до 7 лет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  В детском саду сформировано 14</w:t>
      </w:r>
      <w:r w:rsidR="00C66209"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 групп общеразвивающей направленности. </w:t>
      </w:r>
    </w:p>
    <w:p w14:paraId="6B3A7298" w14:textId="77777777"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14:paraId="3C4B10FA" w14:textId="733617F1"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Чтобы выбрать стратег</w:t>
      </w:r>
      <w:r w:rsidR="00FA55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ию воспитательной работы, в 2022</w:t>
      </w: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году проводился анализ состава семей воспитанников.</w:t>
      </w:r>
    </w:p>
    <w:p w14:paraId="26D7260E" w14:textId="77777777" w:rsidR="00C66209" w:rsidRPr="0017592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  <w:t>Характеристика семей по составу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09"/>
        <w:gridCol w:w="3110"/>
        <w:gridCol w:w="3244"/>
      </w:tblGrid>
      <w:tr w:rsidR="00C66209" w:rsidRPr="0017592F" w14:paraId="02F68A3E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26DBBBC2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Состав семьи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56BEBEB1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6EA6757F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Процент от общего</w:t>
            </w: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количества семей</w:t>
            </w: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воспитанников</w:t>
            </w:r>
          </w:p>
        </w:tc>
      </w:tr>
      <w:tr w:rsidR="00C66209" w:rsidRPr="0017592F" w14:paraId="118550A9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47221ECD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Полная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030473BF" w14:textId="518C0F69" w:rsidR="00C66209" w:rsidRPr="0017592F" w:rsidRDefault="00FA5582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5CD925A0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76,3%</w:t>
            </w:r>
          </w:p>
        </w:tc>
      </w:tr>
      <w:tr w:rsidR="00C66209" w:rsidRPr="0017592F" w14:paraId="4DC8693D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42740C3B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Неполная с матерью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9060D0B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82F687D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23%</w:t>
            </w:r>
          </w:p>
        </w:tc>
      </w:tr>
      <w:tr w:rsidR="00C66209" w:rsidRPr="0017592F" w14:paraId="2E401B31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1C7A1D4F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Неполная с отцом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13C31281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DA9982F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66209" w:rsidRPr="0017592F" w14:paraId="182075FE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6C5FF1A7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7C67F1E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550767A8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0,7%</w:t>
            </w:r>
          </w:p>
        </w:tc>
      </w:tr>
      <w:tr w:rsidR="00C66209" w:rsidRPr="0017592F" w14:paraId="6090440D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305B6292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Дети, оставшиеся без попечения родителей (детский дом)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CE157F3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2BF7E81C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C66209" w:rsidRPr="0017592F" w14:paraId="4E02E88D" w14:textId="77777777" w:rsidTr="00413802"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198F8450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1D39F85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1E9B7C79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90CCC39" w14:textId="77777777"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14:paraId="0B038AE4" w14:textId="77777777"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</w:t>
      </w:r>
    </w:p>
    <w:p w14:paraId="21F3FAB0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Образовательная деятельность в ДОУ организована в соответствии с Федеральным законом от 29.12.2012 № 273-ФЗ «Об образовании в Российской Федерации», ФГОС дошкольного образования, СанПиН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27E4EBB6" w14:textId="1992559B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Образовательная д</w:t>
      </w:r>
      <w:r w:rsidR="00FA5582">
        <w:rPr>
          <w:rFonts w:ascii="Times New Roman" w:eastAsia="Times New Roman" w:hAnsi="Times New Roman" w:cs="Times New Roman"/>
          <w:sz w:val="24"/>
          <w:szCs w:val="24"/>
        </w:rPr>
        <w:t xml:space="preserve">еятельность ведётся по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образовательной пр</w:t>
      </w:r>
      <w:r w:rsidR="00FA5582">
        <w:rPr>
          <w:rFonts w:ascii="Times New Roman" w:eastAsia="Times New Roman" w:hAnsi="Times New Roman" w:cs="Times New Roman"/>
          <w:sz w:val="24"/>
          <w:szCs w:val="24"/>
        </w:rPr>
        <w:t>ограмме дошкольного образования.</w:t>
      </w:r>
    </w:p>
    <w:p w14:paraId="14335A52" w14:textId="547918C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 Коррекционно-развивающую работу с детьми, нуждающим</w:t>
      </w:r>
      <w:r w:rsidR="00FA5582">
        <w:rPr>
          <w:rFonts w:ascii="Times New Roman" w:eastAsia="Times New Roman" w:hAnsi="Times New Roman" w:cs="Times New Roman"/>
          <w:sz w:val="24"/>
          <w:szCs w:val="24"/>
        </w:rPr>
        <w:t>ися в коррекции развития, в 2022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году осуществляли учитель-логопед и педагог-психолог.</w:t>
      </w:r>
    </w:p>
    <w:p w14:paraId="1448D7B5" w14:textId="11E84C06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 В начале учебного года по итогам комплексного обследования специалистами, на каждого ребёнка с проблемами в </w:t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>развитии  был</w:t>
      </w:r>
      <w:proofErr w:type="gramEnd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составлен индивидуальный план работы.  </w:t>
      </w:r>
    </w:p>
    <w:p w14:paraId="7E582446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Объем обязательной части ООП ДО и части, формируемой участниками образовательного процесса, соответствует требованиям к объему и содержанию, отражает специфику условий осуществления образовательного процесса и приоритетного направления (социально-коммуникативное развитие дошкольников), а также включает время, отведенное на взаимодействие с семьями детей по реализации Основной образовательной программы дошкольного образования.</w:t>
      </w:r>
    </w:p>
    <w:p w14:paraId="16749C93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Программа реализуется в совместной деятельности взрослого и детей и самостоятельной деятельности детей не только в рамках образовательной деятельности, но и при проведении режимных моментов в соответствии со спецификой дошкольного образования; построение образовательного процесса происходит на адекватных возрасту формах работы с детьми (ведущая – игра). Вместо специально организованных формальных занятий педагоги решают задачи развития (воспитания и обучения) в ходе совместной с детьми игровой, коммуникативной, трудовой, познавательно-исследовательской, продуктивной, музыкально - художественной деятельности, в ходе режимных моментов; во время самостоятельной деятельности детей; во взаимодействии с семьями воспитанников.</w:t>
      </w:r>
    </w:p>
    <w:p w14:paraId="12A772B8" w14:textId="77777777"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по общеобразовательным программам, в том числе и адаптированной основной образовательной программе, организуется в формах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14:paraId="3CE8C2FA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проводится в соответствии с санитарными нормами организации образовательного процесса.</w:t>
      </w:r>
    </w:p>
    <w:p w14:paraId="488CCB42" w14:textId="4CC85276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Анализ выполнения программы </w:t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>ДО педагогами</w:t>
      </w:r>
      <w:proofErr w:type="gramEnd"/>
      <w:r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FA5582">
        <w:rPr>
          <w:rFonts w:ascii="Times New Roman" w:eastAsia="Times New Roman" w:hAnsi="Times New Roman" w:cs="Times New Roman"/>
          <w:sz w:val="24"/>
          <w:szCs w:val="24"/>
        </w:rPr>
        <w:t>на конец 2022-2023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составил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100%.</w:t>
      </w:r>
      <w:bookmarkStart w:id="0" w:name="_GoBack"/>
      <w:bookmarkEnd w:id="0"/>
    </w:p>
    <w:sectPr w:rsidR="00C66209" w:rsidRPr="00175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031932"/>
    <w:multiLevelType w:val="hybridMultilevel"/>
    <w:tmpl w:val="A6D241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209"/>
    <w:rsid w:val="000C02E4"/>
    <w:rsid w:val="000E4DE0"/>
    <w:rsid w:val="004052AA"/>
    <w:rsid w:val="005715A2"/>
    <w:rsid w:val="00C66209"/>
    <w:rsid w:val="00CA1F17"/>
    <w:rsid w:val="00FA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5E7C1"/>
  <w15:docId w15:val="{7E7B0D70-C0B3-4109-AA4D-023DF02CB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662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2022-05-23T05:53:00Z</dcterms:created>
  <dcterms:modified xsi:type="dcterms:W3CDTF">2023-11-17T09:30:00Z</dcterms:modified>
</cp:coreProperties>
</file>